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il reperimento di </w:t>
      </w:r>
      <w:r w:rsidDel="00000000" w:rsidR="00000000" w:rsidRPr="00000000">
        <w:rPr>
          <w:b w:val="1"/>
          <w:rtl w:val="0"/>
        </w:rPr>
        <w:t xml:space="preserve">n. 13 unità di personale docente in qualità di esperto e n. 13 unità di personale in qualità di tutor nei </w:t>
      </w:r>
      <w:r w:rsidDel="00000000" w:rsidR="00000000" w:rsidRPr="00000000">
        <w:rPr>
          <w:b w:val="1"/>
          <w:rtl w:val="0"/>
        </w:rPr>
        <w:t xml:space="preserve">percorsi di orientamento e formazione per il potenziamento delle competenze STEM, digitali e di innovazione 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 il 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____________________________________via________________________________________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recapito tel. ___________________________________ recapito cell. 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indirizzo E-Mail _________________________________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servizio presso ____________________________________ con la qualifica di 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c</w:t>
      </w:r>
      <w:r w:rsidDel="00000000" w:rsidR="00000000" w:rsidRPr="00000000">
        <w:rPr>
          <w:rtl w:val="0"/>
        </w:rPr>
        <w:t xml:space="preserve">ompiuti ai danni della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A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1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