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VERBALE n. 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Consiglio della classe _____ sez. _____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Anno scolastico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" w:line="276" w:lineRule="auto"/>
        <w:ind w:left="8" w:right="-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Oggi ___ novembre 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alle ore _____, si riunisce il Consiglio della Classe ________________ nella sede del Liceo  Statale “Coluccio Salutati” di Montecatini Terme, come da regolare convocazione disposta da circolare della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dirigenz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n. 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66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del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06 novembre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 discutere il seguente ordine del giorno: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3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Solo docenti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(primi 45 minuti): </w:t>
      </w:r>
    </w:p>
    <w:p w:rsidR="00000000" w:rsidDel="00000000" w:rsidP="00000000" w:rsidRDefault="00000000" w:rsidRPr="00000000" w14:paraId="00000007">
      <w:pPr>
        <w:widowControl w:val="0"/>
        <w:spacing w:before="8" w:line="276" w:lineRule="auto"/>
        <w:ind w:left="36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before="8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Solo docenti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(primi 45 minuti) : </w:t>
      </w:r>
    </w:p>
    <w:p w:rsidR="00000000" w:rsidDel="00000000" w:rsidP="00000000" w:rsidRDefault="00000000" w:rsidRPr="00000000" w14:paraId="00000009">
      <w:pPr>
        <w:widowControl w:val="0"/>
        <w:spacing w:before="8" w:lineRule="auto"/>
        <w:ind w:left="1096" w:firstLine="0"/>
        <w:jc w:val="both"/>
        <w:rPr>
          <w:rFonts w:ascii="Calibri" w:cs="Calibri" w:eastAsia="Calibri" w:hAnsi="Calibri"/>
          <w:sz w:val="22"/>
          <w:szCs w:val="22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 Analisi della situazione didattica e disciplinare della classe;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8" w:lineRule="auto"/>
        <w:ind w:left="109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Programmazione annuale dell’attività didattica disciplinare;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programmazione moduli di didattica orientativa e/o iniziative per l’orientamento formativo;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progettazione delle UDA di educazione civica; </w:t>
      </w:r>
    </w:p>
    <w:p w:rsidR="00000000" w:rsidDel="00000000" w:rsidP="00000000" w:rsidRDefault="00000000" w:rsidRPr="00000000" w14:paraId="0000000B">
      <w:pPr>
        <w:widowControl w:val="0"/>
        <w:spacing w:before="8" w:lineRule="auto"/>
        <w:ind w:left="109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 </w:t>
        <w:tab/>
        <w:t xml:space="preserve">Quadro degli alunni con PEI, PDP e PFP: compilazione e ratifica dei Piani stilati; piani didattici di recupero delle competenze (per studenti che hanno chiesto il passaggio); redazione progetto istruzione domiciliare (se presente); </w:t>
      </w:r>
    </w:p>
    <w:p w:rsidR="00000000" w:rsidDel="00000000" w:rsidP="00000000" w:rsidRDefault="00000000" w:rsidRPr="00000000" w14:paraId="0000000C">
      <w:pPr>
        <w:widowControl w:val="0"/>
        <w:spacing w:before="8" w:lineRule="auto"/>
        <w:ind w:left="109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Definizione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uscite didattiche, viaggi di istruzione, scambi/campus della classe e dichiarazione della disponibilità di docenti accompagnatori; </w:t>
      </w:r>
    </w:p>
    <w:p w:rsidR="00000000" w:rsidDel="00000000" w:rsidP="00000000" w:rsidRDefault="00000000" w:rsidRPr="00000000" w14:paraId="0000000D">
      <w:pPr>
        <w:widowControl w:val="0"/>
        <w:spacing w:before="8" w:lineRule="auto"/>
        <w:ind w:left="109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 </w:t>
        <w:tab/>
        <w:t xml:space="preserve">Adesione ai progetti PCTO (classi del triennio) e PTOF.</w:t>
      </w:r>
    </w:p>
    <w:p w:rsidR="00000000" w:rsidDel="00000000" w:rsidP="00000000" w:rsidRDefault="00000000" w:rsidRPr="00000000" w14:paraId="0000000E">
      <w:pPr>
        <w:widowControl w:val="0"/>
        <w:spacing w:before="8" w:line="276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8" w:line="276" w:lineRule="auto"/>
        <w:ind w:left="109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before="8"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Docenti e rappresentanti studenti/genitori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(ultimi 15 minuti): </w:t>
      </w:r>
    </w:p>
    <w:p w:rsidR="00000000" w:rsidDel="00000000" w:rsidP="00000000" w:rsidRDefault="00000000" w:rsidRPr="00000000" w14:paraId="00000011">
      <w:pPr>
        <w:widowControl w:val="0"/>
        <w:spacing w:before="11" w:lineRule="auto"/>
        <w:ind w:left="1085" w:right="-2" w:firstLine="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6. </w:t>
        <w:tab/>
        <w:t xml:space="preserve">Insediamento dei rappresentanti di classe dei genitori e degli studenti eletti;</w:t>
      </w:r>
    </w:p>
    <w:p w:rsidR="00000000" w:rsidDel="00000000" w:rsidP="00000000" w:rsidRDefault="00000000" w:rsidRPr="00000000" w14:paraId="00000012">
      <w:pPr>
        <w:widowControl w:val="0"/>
        <w:spacing w:before="11" w:lineRule="auto"/>
        <w:ind w:left="1085" w:right="-2" w:firstLine="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7. </w:t>
        <w:tab/>
        <w:t xml:space="preserve">Comunicazione ai rappresentanti di classe delle linee fondamentali della programmazione annuale didattica delle discipline; delle modalità di valutazione e dell’andamento didattico-disciplinare della classe; </w:t>
      </w:r>
    </w:p>
    <w:p w:rsidR="00000000" w:rsidDel="00000000" w:rsidP="00000000" w:rsidRDefault="00000000" w:rsidRPr="00000000" w14:paraId="00000013">
      <w:pPr>
        <w:widowControl w:val="0"/>
        <w:spacing w:before="11" w:lineRule="auto"/>
        <w:ind w:left="1085" w:right="-2" w:firstLine="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8. </w:t>
        <w:tab/>
        <w:t xml:space="preserve">Comunicazione delle uscite didattiche, viaggi di istruzione, scambi/campus della classe; </w:t>
      </w:r>
    </w:p>
    <w:p w:rsidR="00000000" w:rsidDel="00000000" w:rsidP="00000000" w:rsidRDefault="00000000" w:rsidRPr="00000000" w14:paraId="00000014">
      <w:pPr>
        <w:widowControl w:val="0"/>
        <w:spacing w:before="8" w:lineRule="auto"/>
        <w:ind w:left="109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9. </w:t>
        <w:tab/>
        <w:t xml:space="preserve">Varie ed eventuali.</w:t>
      </w:r>
    </w:p>
    <w:p w:rsidR="00000000" w:rsidDel="00000000" w:rsidP="00000000" w:rsidRDefault="00000000" w:rsidRPr="00000000" w14:paraId="00000015">
      <w:pPr>
        <w:widowControl w:val="0"/>
        <w:spacing w:before="8" w:lineRule="auto"/>
        <w:ind w:left="109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8" w:lineRule="auto"/>
        <w:ind w:left="371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seduta è presieduta dal docente Coordinatore di classe. 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Della seduta e della discussione dei punti all'Odg viene redatto apposito verbale a cura del Segretario del Consiglio di classe.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0" w:lineRule="auto"/>
        <w:ind w:left="8" w:right="0" w:firstLine="1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Presiede il Consiglio di classe il/la Prof./ssa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0" w:lineRule="auto"/>
        <w:ind w:left="8" w:right="0" w:firstLine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Funge da Segretario il/la Prof./ssa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0" w:lineRule="auto"/>
        <w:ind w:left="8" w:right="0" w:firstLine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procede alla rilevazione delle presenze dei docenti membri del consiglio di  classe: </w:t>
      </w:r>
    </w:p>
    <w:tbl>
      <w:tblPr>
        <w:tblStyle w:val="Table1"/>
        <w:tblpPr w:leftFromText="141" w:rightFromText="141" w:topFromText="0" w:bottomFromText="0" w:vertAnchor="text" w:horzAnchor="text" w:tblpX="0" w:tblpY="176"/>
        <w:tblW w:w="986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3741"/>
        <w:gridCol w:w="1256"/>
        <w:gridCol w:w="1118"/>
        <w:tblGridChange w:id="0">
          <w:tblGrid>
            <w:gridCol w:w="3750"/>
            <w:gridCol w:w="3741"/>
            <w:gridCol w:w="1256"/>
            <w:gridCol w:w="1118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fefe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fefef" w:val="clear"/>
                <w:vertAlign w:val="baseline"/>
                <w:rtl w:val="0"/>
              </w:rPr>
              <w:t xml:space="preserve">Docente </w:t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fefe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fefef" w:val="clear"/>
                <w:vertAlign w:val="baseline"/>
                <w:rtl w:val="0"/>
              </w:rPr>
              <w:t xml:space="preserve">Materia </w:t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fefe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fefef" w:val="clear"/>
                <w:vertAlign w:val="baseline"/>
                <w:rtl w:val="0"/>
              </w:rPr>
              <w:t xml:space="preserve">Presente </w:t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fefe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fefef" w:val="clear"/>
                <w:vertAlign w:val="baseline"/>
                <w:rtl w:val="0"/>
              </w:rPr>
              <w:t xml:space="preserve">Assente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Constatata la presenza del numero legale, si passa alla discussione dell’ordine del giorno come di seguito riportati.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3"/>
        </w:numPr>
        <w:spacing w:before="8" w:lineRule="auto"/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Analisi della situazione didattica e disciplinare della classe: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4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4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4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-4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377" w:right="-4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spacing w:before="8" w:lineRule="auto"/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Programmazione annuale dell’attività didattica disciplinare;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programmazione moduli di didattica orientativa e/o iniziative per l’orientamento formativo;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progettazione delle UDA di educazione civica:</w:t>
      </w:r>
    </w:p>
    <w:p w:rsidR="00000000" w:rsidDel="00000000" w:rsidP="00000000" w:rsidRDefault="00000000" w:rsidRPr="00000000" w14:paraId="0000004E">
      <w:pPr>
        <w:widowControl w:val="0"/>
        <w:spacing w:before="8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before="8" w:line="276" w:lineRule="auto"/>
        <w:ind w:left="0" w:firstLine="0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programmazione annuale dell’attività didattica disciplinare (comprensiva dei moduli di orientamento e delle UDA di educazione civica per i docenti che le svolgono) è inserita nel RE Argo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8" w:line="276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8" w:line="276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rtl w:val="0"/>
        </w:rPr>
        <w:t xml:space="preserve">Moduli di orientamento formativo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a.s.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-283" w:right="287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79" w:lineRule="auto"/>
        <w:ind w:right="151" w:firstLine="4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79" w:lineRule="auto"/>
        <w:ind w:right="151" w:firstLine="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consiglio di classe stabilisce le discipline e gli argomenti/attività di didattica orientativa che saranno trattati nel corso dell’anno scolastico: </w:t>
      </w:r>
    </w:p>
    <w:p w:rsidR="00000000" w:rsidDel="00000000" w:rsidP="00000000" w:rsidRDefault="00000000" w:rsidRPr="00000000" w14:paraId="00000055">
      <w:pPr>
        <w:widowControl w:val="0"/>
        <w:spacing w:line="279" w:lineRule="auto"/>
        <w:ind w:right="151" w:firstLine="4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79" w:lineRule="auto"/>
        <w:ind w:right="151" w:firstLine="4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center"/>
        <w:tblLayout w:type="fixed"/>
        <w:tblLook w:val="0400"/>
      </w:tblPr>
      <w:tblGrid>
        <w:gridCol w:w="2100"/>
        <w:gridCol w:w="6165"/>
        <w:gridCol w:w="915"/>
        <w:tblGridChange w:id="0">
          <w:tblGrid>
            <w:gridCol w:w="2100"/>
            <w:gridCol w:w="6165"/>
            <w:gridCol w:w="915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Argomenti e attività di didattica orientativa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Monte ore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Diritto dello sport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Lettere italiane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Lingua inglese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Matematica/Fisica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Storia e Filosofia  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Scienze naturali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Scienze Motorie</w:t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Discipline Sportive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Religione cattolica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Totale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84">
      <w:pPr>
        <w:widowControl w:val="0"/>
        <w:spacing w:line="280" w:lineRule="auto"/>
        <w:ind w:right="-3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-283" w:right="287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rtl w:val="0"/>
        </w:rPr>
        <w:t xml:space="preserve">Educazione civica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a.s. 2025-2026</w:t>
      </w:r>
    </w:p>
    <w:p w:rsidR="00000000" w:rsidDel="00000000" w:rsidP="00000000" w:rsidRDefault="00000000" w:rsidRPr="00000000" w14:paraId="00000086">
      <w:pPr>
        <w:widowControl w:val="0"/>
        <w:spacing w:line="279" w:lineRule="auto"/>
        <w:ind w:right="151" w:firstLine="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79" w:lineRule="auto"/>
        <w:ind w:right="151" w:firstLine="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consiglio di classe ratifica gli argomenti che saranno trattati nel corso dell’anno scolastico e che sono stati concordati nella riunione di dipartimento: </w:t>
      </w:r>
    </w:p>
    <w:p w:rsidR="00000000" w:rsidDel="00000000" w:rsidP="00000000" w:rsidRDefault="00000000" w:rsidRPr="00000000" w14:paraId="00000088">
      <w:pPr>
        <w:widowControl w:val="0"/>
        <w:spacing w:line="279" w:lineRule="auto"/>
        <w:ind w:right="151" w:firstLine="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Argomenti</w:t>
      </w:r>
    </w:p>
    <w:tbl>
      <w:tblPr>
        <w:tblStyle w:val="Table3"/>
        <w:tblW w:w="9540.0" w:type="dxa"/>
        <w:jc w:val="center"/>
        <w:tblLayout w:type="fixed"/>
        <w:tblLook w:val="0400"/>
      </w:tblPr>
      <w:tblGrid>
        <w:gridCol w:w="2115"/>
        <w:gridCol w:w="4830"/>
        <w:gridCol w:w="900"/>
        <w:gridCol w:w="840"/>
        <w:gridCol w:w="855"/>
        <w:tblGridChange w:id="0">
          <w:tblGrid>
            <w:gridCol w:w="2115"/>
            <w:gridCol w:w="4830"/>
            <w:gridCol w:w="900"/>
            <w:gridCol w:w="840"/>
            <w:gridCol w:w="855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Argomenti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Nucleo di apprendimento¹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Diritto dello sport</w:t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Lettere italiane</w:t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Lingua inglese</w:t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Matematica/Fisica</w:t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Storia e Filosofia  </w:t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Scienze naturali</w:t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Scienze Motorie</w:t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Discipline Sportive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8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Religione cattolica</w:t>
            </w:r>
          </w:p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</w:tbl>
    <w:p w:rsidR="00000000" w:rsidDel="00000000" w:rsidP="00000000" w:rsidRDefault="00000000" w:rsidRPr="00000000" w14:paraId="000000C4">
      <w:pPr>
        <w:widowControl w:val="0"/>
        <w:spacing w:line="280" w:lineRule="auto"/>
        <w:ind w:right="-3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¹crocettare con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 nuclei di apprendimento che saranno trattati nel corso dell’anno</w:t>
      </w:r>
    </w:p>
    <w:p w:rsidR="00000000" w:rsidDel="00000000" w:rsidP="00000000" w:rsidRDefault="00000000" w:rsidRPr="00000000" w14:paraId="000000C5">
      <w:pPr>
        <w:widowControl w:val="0"/>
        <w:spacing w:line="280" w:lineRule="auto"/>
        <w:ind w:right="-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line="280" w:lineRule="auto"/>
        <w:ind w:right="-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procede alla ripartizione oraria delle ore di educazione civica che, indicativamente, saranno effettuate con le seguenti azioni didattico-educative, tenendo conto di una ripartizione equa secondo il monte ore curricolare: </w:t>
      </w:r>
    </w:p>
    <w:p w:rsidR="00000000" w:rsidDel="00000000" w:rsidP="00000000" w:rsidRDefault="00000000" w:rsidRPr="00000000" w14:paraId="000000C7">
      <w:pPr>
        <w:ind w:left="-283" w:right="28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Ripartizione oraria</w:t>
      </w:r>
    </w:p>
    <w:p w:rsidR="00000000" w:rsidDel="00000000" w:rsidP="00000000" w:rsidRDefault="00000000" w:rsidRPr="00000000" w14:paraId="000000C8">
      <w:pPr>
        <w:ind w:left="-283" w:right="287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19.0" w:type="dxa"/>
        <w:jc w:val="center"/>
        <w:tblLayout w:type="fixed"/>
        <w:tblLook w:val="0400"/>
      </w:tblPr>
      <w:tblGrid>
        <w:gridCol w:w="2620"/>
        <w:gridCol w:w="2157"/>
        <w:gridCol w:w="2016"/>
        <w:gridCol w:w="910"/>
        <w:gridCol w:w="910"/>
        <w:gridCol w:w="1006"/>
        <w:tblGridChange w:id="0">
          <w:tblGrid>
            <w:gridCol w:w="2620"/>
            <w:gridCol w:w="2157"/>
            <w:gridCol w:w="2016"/>
            <w:gridCol w:w="910"/>
            <w:gridCol w:w="910"/>
            <w:gridCol w:w="100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Ore 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Curriculari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Ore 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Educazione Civica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Monte ore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nuclei di apprendimento²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Diritto dello 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Lettere italiane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Lingua 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Matematica/Fisica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Storia e Filosofia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Scienze naturali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S.M. e D.S.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Religione cattolica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=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2=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3= 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Totale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ind w:firstLine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²NUCLEI DI APPRENDIMENTO: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ind w:left="295" w:firstLine="567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Nucleo apprendimento 1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= COSTITUZIONE, ISTITUZIONI, REGOLE E LEGALITÀ</w:t>
      </w:r>
    </w:p>
    <w:p w:rsidR="00000000" w:rsidDel="00000000" w:rsidP="00000000" w:rsidRDefault="00000000" w:rsidRPr="00000000" w14:paraId="0000010A">
      <w:pPr>
        <w:numPr>
          <w:ilvl w:val="0"/>
          <w:numId w:val="2"/>
        </w:numPr>
        <w:ind w:left="295" w:firstLine="567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Nucleo apprendimento 2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=  SVILUPPO ECONOMICO E SOSTENIBILITA’</w:t>
      </w:r>
    </w:p>
    <w:p w:rsidR="00000000" w:rsidDel="00000000" w:rsidP="00000000" w:rsidRDefault="00000000" w:rsidRPr="00000000" w14:paraId="0000010B">
      <w:pPr>
        <w:numPr>
          <w:ilvl w:val="0"/>
          <w:numId w:val="2"/>
        </w:numPr>
        <w:ind w:left="295" w:firstLine="567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Nucleo apprendimento 3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= CITTADINANZA DIGITALE</w:t>
      </w:r>
    </w:p>
    <w:p w:rsidR="00000000" w:rsidDel="00000000" w:rsidP="00000000" w:rsidRDefault="00000000" w:rsidRPr="00000000" w14:paraId="0000010C">
      <w:pPr>
        <w:widowControl w:val="0"/>
        <w:spacing w:line="279" w:lineRule="auto"/>
        <w:ind w:right="150" w:firstLine="1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spacing w:line="279" w:lineRule="auto"/>
        <w:ind w:right="150" w:firstLine="1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Eventuali osservazioni: ___________________________________________________________________ 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377" w:right="-4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377" w:right="-4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numPr>
          <w:ilvl w:val="0"/>
          <w:numId w:val="3"/>
        </w:numPr>
        <w:spacing w:before="8" w:lineRule="auto"/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Quadro degli alunni con PEI, PDP e PFP: compilazione e ratifica dei Piani stilati; piani didattici di recupero delle competenze (per studenti che hanno chiesto il passaggio); redazione progetto istruzione domiciliare (se presente):</w:t>
      </w:r>
    </w:p>
    <w:p w:rsidR="00000000" w:rsidDel="00000000" w:rsidP="00000000" w:rsidRDefault="00000000" w:rsidRPr="00000000" w14:paraId="00000111">
      <w:pPr>
        <w:widowControl w:val="0"/>
        <w:spacing w:before="8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Vengono illustrati, condivisi e sottoscritti i piani personalizzati dei seguenti alunni: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10.0" w:type="dxa"/>
        <w:jc w:val="left"/>
        <w:tblInd w:w="8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955"/>
        <w:tblGridChange w:id="0">
          <w:tblGrid>
            <w:gridCol w:w="5655"/>
            <w:gridCol w:w="3955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Alunno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Tipo di documento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(PEI, PDP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PFP)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0" w:right="1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osservazioni: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0" w:right="1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0" w:right="1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0" w:right="1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numPr>
          <w:ilvl w:val="0"/>
          <w:numId w:val="3"/>
        </w:numPr>
        <w:spacing w:before="8" w:lineRule="auto"/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Definizione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uscite didattiche, viaggi di istruzione, scambi/campus della classe e dichiarazione della disponibilità di docenti accompagnatori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numPr>
          <w:ilvl w:val="0"/>
          <w:numId w:val="3"/>
        </w:numPr>
        <w:spacing w:before="8" w:line="276" w:lineRule="auto"/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Adesione ai progetti PCTO (classi del triennio) e PTOF;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spacing w:before="8" w:line="276" w:lineRule="auto"/>
        <w:ind w:lef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spacing w:before="8" w:line="276" w:lineRule="auto"/>
        <w:ind w:lef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Il Consiglio di classe aderisce ai progetti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" w:line="279" w:lineRule="auto"/>
        <w:ind w:left="0" w:right="150" w:firstLine="1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osservazioni: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" w:line="279" w:lineRule="auto"/>
        <w:ind w:left="0" w:right="150" w:firstLine="1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" w:line="279" w:lineRule="auto"/>
        <w:ind w:left="0" w:right="150" w:firstLine="18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Insediamento dei rappresentanti di classe dei genitori e degli studenti eletti;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" w:line="280" w:lineRule="auto"/>
        <w:ind w:left="9" w:right="-5" w:hanging="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Vengono ammessi alla riunione i rappresentanti eletti per l’anno scolastico 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9" w:right="-5" w:hanging="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10.0" w:type="dxa"/>
        <w:jc w:val="left"/>
        <w:tblInd w:w="8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8"/>
        <w:gridCol w:w="4802"/>
        <w:tblGridChange w:id="0">
          <w:tblGrid>
            <w:gridCol w:w="4808"/>
            <w:gridCol w:w="4802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Nominativo rappresentanti dei genitori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Nominativo rappresentanti degli studenti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0"/>
        <w:numPr>
          <w:ilvl w:val="0"/>
          <w:numId w:val="3"/>
        </w:numPr>
        <w:spacing w:before="11" w:lineRule="auto"/>
        <w:ind w:left="720" w:right="-2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Comunicazione ai rappresentanti di classe delle linee fondamentali della programmazione annuale didattica delle discipline; delle modalità di valutazione e dell’andamento didattico-disciplinare della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" w:line="279" w:lineRule="auto"/>
        <w:ind w:left="0" w:right="-2" w:firstLine="18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docente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Coordinatore del Consiglio di classe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 espone le linee fondamentali della programmazione  didattico/educativa e descrive l’andamento didattico-disciplinare. In particolare, sottolinea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" w:line="279" w:lineRule="auto"/>
        <w:ind w:left="0" w:right="-2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" w:line="279" w:lineRule="auto"/>
        <w:ind w:left="0" w:right="-2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" w:line="279" w:lineRule="auto"/>
        <w:ind w:left="0" w:right="-2" w:firstLine="1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Osservazioni da parte dei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rappresentanti dei genitori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9" w:lineRule="auto"/>
        <w:ind w:left="0" w:right="15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9" w:lineRule="auto"/>
        <w:ind w:left="0" w:right="15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9" w:lineRule="auto"/>
        <w:ind w:left="0" w:right="15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9" w:lineRule="auto"/>
        <w:ind w:left="0" w:right="15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" w:line="240" w:lineRule="auto"/>
        <w:ind w:left="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Osservazioni da parte dei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rappresentanti degli studenti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" w:line="279" w:lineRule="auto"/>
        <w:ind w:left="0" w:right="1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" w:line="279" w:lineRule="auto"/>
        <w:ind w:left="0" w:right="149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widowControl w:val="0"/>
        <w:numPr>
          <w:ilvl w:val="0"/>
          <w:numId w:val="3"/>
        </w:numPr>
        <w:spacing w:before="11" w:lineRule="auto"/>
        <w:ind w:left="720" w:right="-2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Comunicazione delle uscite didattiche, viaggi di istruzione, scambi/campus della classe*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*L’effettiva  partecipazione dei docenti che hanno dichiarato la disponibilità in qualità di accompagnatori ai viaggi sarà stabilita successivamente in base ai seguenti criteri: 1. numero dei partecipanti (1 accompagnatore ogni 15 alunni); 2. conoscenza lingua straniera (per viaggi all’estero); 3. carico complessivo di impegni nelle uscite.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9">
      <w:pPr>
        <w:widowControl w:val="0"/>
        <w:spacing w:before="11" w:lineRule="auto"/>
        <w:ind w:left="720" w:right="-2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widowControl w:val="0"/>
        <w:spacing w:before="11" w:lineRule="auto"/>
        <w:ind w:left="720" w:right="-2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0"/>
        <w:spacing w:before="11" w:lineRule="auto"/>
        <w:ind w:left="720" w:right="-2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0"/>
        <w:numPr>
          <w:ilvl w:val="0"/>
          <w:numId w:val="3"/>
        </w:numPr>
        <w:spacing w:before="322" w:lineRule="auto"/>
        <w:ind w:left="720" w:hanging="360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Varie ed eventuali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" w:line="281" w:lineRule="auto"/>
        <w:ind w:left="0" w:right="-3" w:firstLine="18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" w:line="281" w:lineRule="auto"/>
        <w:ind w:left="0" w:right="-3" w:firstLine="18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" w:line="281" w:lineRule="auto"/>
        <w:ind w:left="0" w:right="-3" w:firstLine="18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" w:line="281" w:lineRule="auto"/>
        <w:ind w:left="0" w:right="-3" w:firstLine="1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Dopo attenta valutazione, il Consiglio di classe delibera □all’unanimità / □ a maggioranza (voti contrari di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 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presente verbale e gli atti allegati.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Esauriti i punti all’o.d.g., la seduta è tolta alle ore _________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" w:line="240" w:lineRule="auto"/>
        <w:ind w:left="18" w:right="47" w:hanging="18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segnala che tutti gli atti amministrativi citati in questo verbale sono archiviati presso gli uffici di segreteria della scuola.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" w:line="508" w:lineRule="auto"/>
        <w:ind w:left="18" w:right="47" w:hanging="1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Letto e sottoscritto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1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segretario                                                                                                  Il Presidente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 _____________________________                                            Prof. _____________________________</w:t>
      </w:r>
    </w:p>
    <w:p w:rsidR="00000000" w:rsidDel="00000000" w:rsidP="00000000" w:rsidRDefault="00000000" w:rsidRPr="00000000" w14:paraId="00000157">
      <w:pPr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Courier New"/>
  <w:font w:name="BernhardTango BT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7"/>
      <w:tblW w:w="9639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0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5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59600" cy="802800"/>
                <wp:effectExtent b="0" l="0" r="0" t="0"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802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5A">
          <w:pPr>
            <w:tabs>
              <w:tab w:val="center" w:leader="none" w:pos="4819"/>
              <w:tab w:val="right" w:leader="none" w:pos="9638"/>
            </w:tabs>
            <w:jc w:val="center"/>
            <w:rPr>
              <w:b w:val="1"/>
              <w:sz w:val="26"/>
              <w:szCs w:val="26"/>
            </w:rPr>
          </w:pPr>
          <w:r w:rsidDel="00000000" w:rsidR="00000000" w:rsidRPr="00000000">
            <w:rPr>
              <w:b w:val="1"/>
              <w:sz w:val="26"/>
              <w:szCs w:val="26"/>
              <w:rtl w:val="0"/>
            </w:rPr>
            <w:t xml:space="preserve">LICEO STATALE </w:t>
          </w:r>
        </w:p>
        <w:p w:rsidR="00000000" w:rsidDel="00000000" w:rsidP="00000000" w:rsidRDefault="00000000" w:rsidRPr="00000000" w14:paraId="000001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594000" cy="637200"/>
                <wp:effectExtent b="0" l="0" r="0" t="0"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63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5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1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1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64">
          <w:pPr>
            <w:jc w:val="center"/>
            <w:rPr>
              <w:sz w:val="14"/>
              <w:szCs w:val="14"/>
            </w:rPr>
          </w:pPr>
          <w:hyperlink r:id="rId3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- sito internet </w:t>
          </w:r>
          <w:hyperlink r:id="rId4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</w:t>
          </w:r>
        </w:p>
        <w:p w:rsidR="00000000" w:rsidDel="00000000" w:rsidP="00000000" w:rsidRDefault="00000000" w:rsidRPr="00000000" w14:paraId="00000165">
          <w:pPr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1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5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  <w:ind w:left="720" w:hanging="360"/>
      <w:jc w:val="center"/>
    </w:pPr>
    <w:rPr>
      <w:rFonts w:ascii="Bookman Old Style" w:cs="Bookman Old Style" w:eastAsia="Bookman Old Style" w:hAnsi="Bookman Old Style"/>
      <w:b w:val="1"/>
    </w:rPr>
  </w:style>
  <w:style w:type="paragraph" w:styleId="Heading2">
    <w:name w:val="heading 2"/>
    <w:basedOn w:val="Normal"/>
    <w:next w:val="Normal"/>
    <w:pPr>
      <w:keepNext w:val="1"/>
      <w:ind w:left="1440" w:hanging="36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2160" w:hanging="360"/>
    </w:pPr>
    <w:rPr>
      <w:rFonts w:ascii="Bookman Old Style" w:cs="Bookman Old Style" w:eastAsia="Bookman Old Style" w:hAnsi="Bookman Old Style"/>
      <w:b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82596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25961"/>
  </w:style>
  <w:style w:type="paragraph" w:styleId="Pidipagina">
    <w:name w:val="footer"/>
    <w:basedOn w:val="Normale"/>
    <w:link w:val="PidipaginaCarattere"/>
    <w:uiPriority w:val="99"/>
    <w:unhideWhenUsed w:val="1"/>
    <w:rsid w:val="0082596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25961"/>
  </w:style>
  <w:style w:type="table" w:styleId="Grigliatabella">
    <w:name w:val="Table Grid"/>
    <w:basedOn w:val="Tabellanormale"/>
    <w:uiPriority w:val="39"/>
    <w:rsid w:val="0082596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llegamentoipertestuale">
    <w:name w:val="Hyperlink"/>
    <w:uiPriority w:val="99"/>
    <w:unhideWhenUsed w:val="1"/>
    <w:rsid w:val="0082596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 w:val="1"/>
    <w:unhideWhenUsed w:val="1"/>
    <w:rsid w:val="00825961"/>
    <w:rPr>
      <w:sz w:val="20"/>
      <w:szCs w:val="20"/>
    </w:rPr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semiHidden w:val="1"/>
    <w:rsid w:val="0082596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 w:val="1"/>
    <w:unhideWhenUsed w:val="1"/>
    <w:rsid w:val="00825961"/>
    <w:rPr>
      <w:vertAlign w:val="superscript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0D66F5"/>
    <w:rPr>
      <w:color w:val="605e5c"/>
      <w:shd w:color="auto" w:fill="e1dfdd" w:val="clear"/>
    </w:rPr>
  </w:style>
  <w:style w:type="character" w:styleId="Titolo1Carattere" w:customStyle="1">
    <w:name w:val="Titolo 1 Carattere"/>
    <w:basedOn w:val="Carpredefinitoparagrafo"/>
    <w:link w:val="Titolo1"/>
    <w:rsid w:val="007063A4"/>
    <w:rPr>
      <w:rFonts w:ascii="Bookman Old Style" w:eastAsia="Times New Roman" w:hAnsi="Bookman Old Style"/>
      <w:b w:val="1"/>
      <w:bCs w:val="1"/>
      <w:szCs w:val="24"/>
      <w:lang w:bidi="he-IL" w:eastAsia="he-IL"/>
    </w:rPr>
  </w:style>
  <w:style w:type="character" w:styleId="Titolo2Carattere" w:customStyle="1">
    <w:name w:val="Titolo 2 Carattere"/>
    <w:basedOn w:val="Carpredefinitoparagrafo"/>
    <w:link w:val="Titolo2"/>
    <w:rsid w:val="007063A4"/>
    <w:rPr>
      <w:rFonts w:ascii="Times New Roman" w:eastAsia="Times New Roman" w:hAnsi="Times New Roman"/>
      <w:b w:val="1"/>
      <w:bCs w:val="1"/>
      <w:sz w:val="24"/>
      <w:szCs w:val="24"/>
      <w:lang w:bidi="he-IL" w:eastAsia="he-IL"/>
    </w:rPr>
  </w:style>
  <w:style w:type="character" w:styleId="Titolo3Carattere" w:customStyle="1">
    <w:name w:val="Titolo 3 Carattere"/>
    <w:basedOn w:val="Carpredefinitoparagrafo"/>
    <w:link w:val="Titolo3"/>
    <w:rsid w:val="007063A4"/>
    <w:rPr>
      <w:rFonts w:ascii="Bookman Old Style" w:eastAsia="Times New Roman" w:hAnsi="Bookman Old Style"/>
      <w:b w:val="1"/>
      <w:bCs w:val="1"/>
      <w:sz w:val="16"/>
      <w:szCs w:val="24"/>
      <w:lang w:bidi="he-IL" w:eastAsia="he-IL"/>
    </w:rPr>
  </w:style>
  <w:style w:type="paragraph" w:styleId="Paragrafoelenco">
    <w:name w:val="List Paragraph"/>
    <w:basedOn w:val="Normale"/>
    <w:uiPriority w:val="34"/>
    <w:qFormat w:val="1"/>
    <w:rsid w:val="00B457C5"/>
    <w:pPr>
      <w:ind w:left="720"/>
      <w:contextualSpacing w:val="1"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25F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25FD8"/>
    <w:rPr>
      <w:rFonts w:ascii="Tahoma" w:cs="Tahoma" w:eastAsia="Times New Roman" w:hAnsi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996143"/>
    <w:rPr>
      <w:b w:val="1"/>
      <w:bCs w:val="1"/>
    </w:rPr>
  </w:style>
  <w:style w:type="paragraph" w:styleId="normal" w:customStyle="1">
    <w:name w:val="normal"/>
    <w:rsid w:val="00774A2A"/>
    <w:pPr>
      <w:spacing w:line="276" w:lineRule="auto"/>
      <w:jc w:val="left"/>
    </w:pPr>
    <w:rPr>
      <w:rFonts w:ascii="Arial" w:cs="Arial" w:eastAsia="Arial" w:hAnsi="Arial"/>
      <w:lang w:eastAsia="it-I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hRZ+MlzhyVX0pBlJdefsdCi3g==">CgMxLjA4AHIhMThCMDF4S3VCeWp5dWtVd3VSX0hOR1BTRnQxTUkwdEZa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2022-11-20T20:45:00Z</dcterms:created>
  <dc:creator>Graziano Magrini</dc:creator>
</cp:coreProperties>
</file>