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mrevc1fu4sx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8ms9rqsmql9x" w:id="1"/>
      <w:bookmarkEnd w:id="1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A – Istanza -esperto - tutor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del Liceo Statale Coluccio Salutati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n.40 del 09/03/2026, Avviso Prot. 95498 del 24-04-2026.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Progetto: ESO4.5.A2.B-FSEPN-TO-2026-4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 C24D26000860007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tspccdwll9no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_l_ sottoscritt__________________________________________________nat_ a____________________il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 ______________________________prov._____ nazionalità_____________________________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qualifica:________________________________________ recapiti telefonici____________________________ indirizzo e-mail____________________________@_________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l’attribuzione dell’incarico di: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3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4"/>
        <w:gridCol w:w="5149"/>
        <w:tblGridChange w:id="0">
          <w:tblGrid>
            <w:gridCol w:w="2784"/>
            <w:gridCol w:w="5149"/>
          </w:tblGrid>
        </w:tblGridChange>
      </w:tblGrid>
      <w:tr>
        <w:trPr>
          <w:cantSplit w:val="0"/>
          <w:tblHeader w:val="0"/>
        </w:trPr>
        <w:tc>
          <w:tcPr>
            <w:shd w:fill="9cc2e5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ESPERTO O TUTOR</w:t>
            </w:r>
          </w:p>
        </w:tc>
        <w:tc>
          <w:tcPr>
            <w:shd w:fill="9cc2e5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MODULO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(indicare se si concorre per il ruolo di esperto o di tuto))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ALTRESÌ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possedere i requisiti di ammissione alla selezione in oggetto di cui all’art. 5 dell’Avviso interno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e, nello specifico, di: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];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ix3gsh3w53lh" w:id="3"/>
      <w:bookmarkEnd w:id="3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CV in formato europeo;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Allegato B (Scheda autodichiarazione titoli e punteggi)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dichiarazione di inesistenza di cause di incompatibilità.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_l_  sottoscritt_ dichiara di aver preso visione dell’avviso e autorizza al trattamento dei dati personali così come previsto dalla normativa vigente per fini funzionali all’incarico.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lì,........................                            Firma........................................................</w:t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2186" w:top="1819" w:left="1134" w:right="1134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62887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288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